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rPr>
          <w:lang w:val="fo-FO"/>
        </w:rPr>
      </w:pPr>
      <w:bookmarkStart w:id="0" w:name="_Toc24538644"/>
      <w:r w:rsidRPr="005A00B8">
        <w:rPr>
          <w:lang w:val="fo-FO"/>
        </w:rPr>
        <w:t>Dømi um yvirlit yvir viðgerðir (</w:t>
      </w:r>
      <w:proofErr w:type="spellStart"/>
      <w:r w:rsidRPr="005A00B8">
        <w:rPr>
          <w:lang w:val="fo-FO"/>
        </w:rPr>
        <w:t>dátu</w:t>
      </w:r>
      <w:r w:rsidR="00194E92">
        <w:rPr>
          <w:lang w:val="fo-FO"/>
        </w:rPr>
        <w:t>viðgeri</w:t>
      </w:r>
      <w:proofErr w:type="spellEnd"/>
      <w:r w:rsidRPr="005A00B8">
        <w:rPr>
          <w:lang w:val="fo-FO"/>
        </w:rPr>
        <w:t>)</w:t>
      </w:r>
    </w:p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rPr>
          <w:lang w:val="fo-FO"/>
        </w:rPr>
      </w:pPr>
    </w:p>
    <w:bookmarkEnd w:id="0"/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rPr>
          <w:lang w:val="fo-FO"/>
        </w:rPr>
      </w:pPr>
    </w:p>
    <w:p w:rsidR="003450FB" w:rsidRPr="005A00B8" w:rsidRDefault="003450FB" w:rsidP="003450FB">
      <w:pPr>
        <w:rPr>
          <w:color w:val="44546A" w:themeColor="text2"/>
          <w:sz w:val="22"/>
          <w:lang w:val="fo-FO"/>
        </w:rPr>
      </w:pPr>
      <w:r w:rsidRPr="005A00B8">
        <w:rPr>
          <w:lang w:val="fo-FO"/>
        </w:rPr>
        <w:br w:type="page"/>
      </w:r>
    </w:p>
    <w:p w:rsidR="003450FB" w:rsidRPr="005A00B8" w:rsidRDefault="003450FB" w:rsidP="003450FB">
      <w:pPr>
        <w:pStyle w:val="Overskrift2"/>
        <w:numPr>
          <w:ilvl w:val="0"/>
          <w:numId w:val="0"/>
        </w:numPr>
        <w:ind w:left="-142"/>
        <w:jc w:val="both"/>
        <w:rPr>
          <w:lang w:val="fo-FO"/>
        </w:rPr>
      </w:pPr>
    </w:p>
    <w:tbl>
      <w:tblPr>
        <w:tblStyle w:val="TableNormal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3686"/>
      </w:tblGrid>
      <w:tr w:rsidR="003450FB" w:rsidRPr="005A00B8" w:rsidTr="00C82C26">
        <w:trPr>
          <w:trHeight w:val="1331"/>
          <w:jc w:val="center"/>
        </w:trPr>
        <w:tc>
          <w:tcPr>
            <w:tcW w:w="1980" w:type="dxa"/>
          </w:tcPr>
          <w:p w:rsidR="003450FB" w:rsidRPr="005A00B8" w:rsidRDefault="003450FB" w:rsidP="00194E92">
            <w:pPr>
              <w:pStyle w:val="TableParagraph"/>
              <w:spacing w:before="19"/>
              <w:rPr>
                <w:b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</w:t>
            </w:r>
            <w:r w:rsidR="00194E92">
              <w:rPr>
                <w:b/>
                <w:sz w:val="17"/>
                <w:szCs w:val="17"/>
                <w:lang w:val="fo-FO"/>
              </w:rPr>
              <w:t>viðgeri</w:t>
            </w:r>
            <w:proofErr w:type="spellEnd"/>
          </w:p>
        </w:tc>
        <w:tc>
          <w:tcPr>
            <w:tcW w:w="2551" w:type="dxa"/>
          </w:tcPr>
          <w:p w:rsidR="003450FB" w:rsidRPr="005A00B8" w:rsidRDefault="003450FB" w:rsidP="003450FB">
            <w:pPr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Myndugleiki/fyritøka,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v-tal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,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</w:p>
          <w:p w:rsidR="003450FB" w:rsidRPr="005A00B8" w:rsidRDefault="003450FB" w:rsidP="003450FB">
            <w:pPr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(bústaður, heimasíða, telefonnummar og teldupostur) </w:t>
            </w:r>
            <w:r w:rsidRPr="005A00B8">
              <w:rPr>
                <w:sz w:val="17"/>
                <w:szCs w:val="17"/>
                <w:lang w:val="fo-FO"/>
              </w:rPr>
              <w:br/>
            </w:r>
          </w:p>
        </w:tc>
        <w:tc>
          <w:tcPr>
            <w:tcW w:w="3686" w:type="dxa"/>
          </w:tcPr>
          <w:p w:rsidR="005A00B8" w:rsidRPr="005A00B8" w:rsidRDefault="00194E92" w:rsidP="00C82C26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>T.d. ein fyritøka/myndugleiki, sum viðgerð persónupplýsingar fyri eina fyritøku/myndugleika</w:t>
            </w:r>
          </w:p>
        </w:tc>
      </w:tr>
      <w:tr w:rsidR="003450FB" w:rsidRPr="005A00B8" w:rsidTr="00C82C26">
        <w:trPr>
          <w:trHeight w:val="1768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3450FB" w:rsidP="003450FB">
            <w:pPr>
              <w:pStyle w:val="TableParagraph"/>
              <w:ind w:left="0" w:right="18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Umboð fyri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dátuábyrgdaran</w:t>
            </w:r>
            <w:proofErr w:type="spellEnd"/>
            <w:r w:rsidR="00194E92">
              <w:rPr>
                <w:b/>
                <w:sz w:val="17"/>
                <w:szCs w:val="17"/>
                <w:lang w:val="fo-FO"/>
              </w:rPr>
              <w:t xml:space="preserve">, </w:t>
            </w:r>
            <w:proofErr w:type="spellStart"/>
            <w:r w:rsidR="00194E92">
              <w:rPr>
                <w:b/>
                <w:sz w:val="17"/>
                <w:szCs w:val="17"/>
                <w:lang w:val="fo-FO"/>
              </w:rPr>
              <w:t>dátuviðgeran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hjá viðkomandi</w:t>
            </w:r>
            <w:r w:rsidRPr="005A00B8">
              <w:rPr>
                <w:i/>
                <w:sz w:val="17"/>
                <w:szCs w:val="17"/>
                <w:lang w:val="fo-FO"/>
              </w:rPr>
              <w:t xml:space="preserve"> </w:t>
            </w:r>
          </w:p>
          <w:p w:rsidR="003450FB" w:rsidRPr="005A00B8" w:rsidRDefault="003450FB" w:rsidP="003450FB">
            <w:pPr>
              <w:pStyle w:val="TableParagraph"/>
              <w:ind w:left="0" w:right="185"/>
              <w:rPr>
                <w:i/>
                <w:sz w:val="17"/>
                <w:szCs w:val="17"/>
                <w:lang w:val="fo-FO"/>
              </w:rPr>
            </w:pPr>
          </w:p>
          <w:p w:rsidR="003450FB" w:rsidRPr="005A00B8" w:rsidRDefault="003450FB" w:rsidP="003450FB">
            <w:pPr>
              <w:pStyle w:val="TableParagraph"/>
              <w:ind w:left="0" w:right="18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(bústaður, heimasíða, telefonnummar og teldupostur)</w:t>
            </w:r>
          </w:p>
        </w:tc>
        <w:tc>
          <w:tcPr>
            <w:tcW w:w="3686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1528"/>
          <w:jc w:val="center"/>
        </w:trPr>
        <w:tc>
          <w:tcPr>
            <w:tcW w:w="1980" w:type="dxa"/>
          </w:tcPr>
          <w:p w:rsidR="003450FB" w:rsidRPr="005A00B8" w:rsidRDefault="003450FB" w:rsidP="00C82C26">
            <w:pPr>
              <w:pStyle w:val="TableParagraph"/>
              <w:ind w:left="0"/>
              <w:rPr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3450FB" w:rsidP="00C82C26">
            <w:pPr>
              <w:pStyle w:val="TableParagraph"/>
              <w:ind w:left="0" w:right="269"/>
              <w:rPr>
                <w:b/>
                <w:sz w:val="17"/>
                <w:szCs w:val="17"/>
                <w:lang w:val="fo-FO"/>
              </w:rPr>
            </w:pP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Dátuverndarfólk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samskiftisupplýsingar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hjá viðkomandi</w:t>
            </w:r>
          </w:p>
          <w:p w:rsidR="003450FB" w:rsidRPr="005A00B8" w:rsidRDefault="003450FB" w:rsidP="00C82C26">
            <w:pPr>
              <w:pStyle w:val="TableParagraph"/>
              <w:spacing w:line="218" w:lineRule="exact"/>
              <w:ind w:left="0" w:right="387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>(bústaður, heimasíða, telefonnummar og teldupostur)</w:t>
            </w:r>
          </w:p>
        </w:tc>
        <w:tc>
          <w:tcPr>
            <w:tcW w:w="3686" w:type="dxa"/>
          </w:tcPr>
          <w:p w:rsidR="003450FB" w:rsidRPr="005A00B8" w:rsidRDefault="003450FB" w:rsidP="008C3407">
            <w:pPr>
              <w:pStyle w:val="TableParagraph"/>
              <w:spacing w:before="22"/>
              <w:ind w:left="0"/>
              <w:rPr>
                <w:sz w:val="17"/>
                <w:szCs w:val="17"/>
                <w:lang w:val="fo-FO"/>
              </w:rPr>
            </w:pPr>
          </w:p>
        </w:tc>
      </w:tr>
      <w:tr w:rsidR="003450FB" w:rsidRPr="005A00B8" w:rsidTr="00C82C26">
        <w:trPr>
          <w:trHeight w:val="2134"/>
          <w:jc w:val="center"/>
        </w:trPr>
        <w:tc>
          <w:tcPr>
            <w:tcW w:w="1980" w:type="dxa"/>
          </w:tcPr>
          <w:p w:rsidR="003450FB" w:rsidRPr="005A00B8" w:rsidRDefault="00194E92" w:rsidP="003450FB">
            <w:pPr>
              <w:pStyle w:val="TableParagraph"/>
              <w:ind w:right="133"/>
              <w:rPr>
                <w:b/>
                <w:sz w:val="17"/>
                <w:szCs w:val="17"/>
                <w:lang w:val="fo-FO"/>
              </w:rPr>
            </w:pPr>
            <w:r>
              <w:rPr>
                <w:b/>
                <w:sz w:val="17"/>
                <w:szCs w:val="17"/>
                <w:lang w:val="fo-FO"/>
              </w:rPr>
              <w:t>S</w:t>
            </w:r>
            <w:r w:rsidR="003450FB" w:rsidRPr="005A00B8">
              <w:rPr>
                <w:b/>
                <w:sz w:val="17"/>
                <w:szCs w:val="17"/>
                <w:lang w:val="fo-FO"/>
              </w:rPr>
              <w:t xml:space="preserve">løg av </w:t>
            </w:r>
            <w:r>
              <w:rPr>
                <w:b/>
                <w:sz w:val="17"/>
                <w:szCs w:val="17"/>
                <w:lang w:val="fo-FO"/>
              </w:rPr>
              <w:t xml:space="preserve">viðgerðum av </w:t>
            </w:r>
            <w:proofErr w:type="spellStart"/>
            <w:r w:rsidR="003450FB" w:rsidRPr="005A00B8">
              <w:rPr>
                <w:b/>
                <w:sz w:val="17"/>
                <w:szCs w:val="17"/>
                <w:lang w:val="fo-FO"/>
              </w:rPr>
              <w:t>persónupplýsingum</w:t>
            </w:r>
            <w:proofErr w:type="spellEnd"/>
          </w:p>
          <w:p w:rsidR="003450FB" w:rsidRPr="005A00B8" w:rsidRDefault="003450FB" w:rsidP="00C82C26">
            <w:pPr>
              <w:pStyle w:val="TableParagraph"/>
              <w:spacing w:line="264" w:lineRule="auto"/>
              <w:ind w:right="15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2551" w:type="dxa"/>
          </w:tcPr>
          <w:p w:rsidR="003450FB" w:rsidRPr="005A00B8" w:rsidRDefault="00D57382" w:rsidP="003450FB">
            <w:pPr>
              <w:pStyle w:val="TableParagraph"/>
              <w:ind w:right="117"/>
              <w:rPr>
                <w:i/>
                <w:sz w:val="17"/>
                <w:szCs w:val="17"/>
                <w:lang w:val="fo-FO"/>
              </w:rPr>
            </w:pPr>
            <w:r>
              <w:rPr>
                <w:b/>
                <w:sz w:val="17"/>
                <w:szCs w:val="17"/>
                <w:lang w:val="fo-FO"/>
              </w:rPr>
              <w:t>Upplýsing um s</w:t>
            </w:r>
            <w:r w:rsidRPr="005A00B8">
              <w:rPr>
                <w:b/>
                <w:sz w:val="17"/>
                <w:szCs w:val="17"/>
                <w:lang w:val="fo-FO"/>
              </w:rPr>
              <w:t xml:space="preserve">løg av </w:t>
            </w:r>
            <w:r>
              <w:rPr>
                <w:b/>
                <w:sz w:val="17"/>
                <w:szCs w:val="17"/>
                <w:lang w:val="fo-FO"/>
              </w:rPr>
              <w:t>viðgerðum</w:t>
            </w:r>
          </w:p>
        </w:tc>
        <w:tc>
          <w:tcPr>
            <w:tcW w:w="3686" w:type="dxa"/>
          </w:tcPr>
          <w:p w:rsidR="003450FB" w:rsidRDefault="00194E92" w:rsidP="00194E92">
            <w:pPr>
              <w:pStyle w:val="TableParagraph"/>
              <w:tabs>
                <w:tab w:val="left" w:pos="284"/>
              </w:tabs>
              <w:spacing w:before="16" w:line="203" w:lineRule="exact"/>
              <w:ind w:left="0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>Her skalt tú lýsa sløgini av viðgerð. Tað kann</w:t>
            </w:r>
            <w:r w:rsidR="00D57382">
              <w:rPr>
                <w:sz w:val="17"/>
                <w:szCs w:val="17"/>
                <w:lang w:val="fo-FO"/>
              </w:rPr>
              <w:t xml:space="preserve"> t.d.</w:t>
            </w:r>
            <w:r w:rsidR="00144925">
              <w:rPr>
                <w:sz w:val="17"/>
                <w:szCs w:val="17"/>
                <w:lang w:val="fo-FO"/>
              </w:rPr>
              <w:t xml:space="preserve"> ver</w:t>
            </w:r>
            <w:bookmarkStart w:id="1" w:name="_GoBack"/>
            <w:bookmarkEnd w:id="1"/>
            <w:r>
              <w:rPr>
                <w:sz w:val="17"/>
                <w:szCs w:val="17"/>
                <w:lang w:val="fo-FO"/>
              </w:rPr>
              <w:t xml:space="preserve">a: </w:t>
            </w:r>
          </w:p>
          <w:p w:rsidR="00194E92" w:rsidRDefault="00194E92" w:rsidP="00194E92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6" w:line="203" w:lineRule="exact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>Hýsing</w:t>
            </w:r>
          </w:p>
          <w:p w:rsidR="00194E92" w:rsidRDefault="00194E92" w:rsidP="00194E92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6" w:line="203" w:lineRule="exact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>Goyming</w:t>
            </w:r>
          </w:p>
          <w:p w:rsidR="00194E92" w:rsidRDefault="00194E92" w:rsidP="00194E92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6" w:line="203" w:lineRule="exact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 xml:space="preserve">Mánaðarligar </w:t>
            </w:r>
            <w:proofErr w:type="spellStart"/>
            <w:r>
              <w:rPr>
                <w:sz w:val="17"/>
                <w:szCs w:val="17"/>
                <w:lang w:val="fo-FO"/>
              </w:rPr>
              <w:t>lønarkoyringar</w:t>
            </w:r>
            <w:proofErr w:type="spellEnd"/>
          </w:p>
          <w:p w:rsidR="00194E92" w:rsidRPr="005A00B8" w:rsidRDefault="00194E92" w:rsidP="00194E92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6" w:line="203" w:lineRule="exact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>Umsiting av journalskipan</w:t>
            </w:r>
          </w:p>
        </w:tc>
      </w:tr>
      <w:tr w:rsidR="00D57382" w:rsidRPr="005A00B8" w:rsidTr="00C82C26">
        <w:trPr>
          <w:trHeight w:val="2134"/>
          <w:jc w:val="center"/>
        </w:trPr>
        <w:tc>
          <w:tcPr>
            <w:tcW w:w="1980" w:type="dxa"/>
          </w:tcPr>
          <w:p w:rsidR="00D57382" w:rsidRPr="005A00B8" w:rsidRDefault="00D57382" w:rsidP="00D57382">
            <w:pPr>
              <w:pStyle w:val="TableParagraph"/>
              <w:spacing w:line="252" w:lineRule="auto"/>
              <w:ind w:right="112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Útlond, triðjalond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millumtjóðafelagsskapir</w:t>
            </w:r>
            <w:proofErr w:type="spellEnd"/>
          </w:p>
        </w:tc>
        <w:tc>
          <w:tcPr>
            <w:tcW w:w="2551" w:type="dxa"/>
          </w:tcPr>
          <w:p w:rsidR="00D57382" w:rsidRPr="005A00B8" w:rsidRDefault="00D57382" w:rsidP="00D57382">
            <w:pPr>
              <w:pStyle w:val="TableParagraph"/>
              <w:ind w:left="0" w:right="180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Upplýsing um flutning av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persónupplýsingum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til útlond, triðjalond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millumtjóðafelagsskapir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</w:t>
            </w:r>
          </w:p>
          <w:p w:rsidR="00D57382" w:rsidRPr="005A00B8" w:rsidRDefault="00D57382" w:rsidP="00D57382">
            <w:pPr>
              <w:pStyle w:val="TableParagraph"/>
              <w:spacing w:line="218" w:lineRule="exact"/>
              <w:ind w:left="0" w:right="243"/>
              <w:rPr>
                <w:b/>
                <w:sz w:val="17"/>
                <w:szCs w:val="17"/>
                <w:lang w:val="fo-FO"/>
              </w:rPr>
            </w:pPr>
          </w:p>
          <w:p w:rsidR="00D57382" w:rsidRPr="005A00B8" w:rsidRDefault="00D57382" w:rsidP="00D57382">
            <w:pPr>
              <w:pStyle w:val="TableParagraph"/>
              <w:spacing w:line="218" w:lineRule="exact"/>
              <w:ind w:left="0" w:right="243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3686" w:type="dxa"/>
          </w:tcPr>
          <w:p w:rsidR="00D57382" w:rsidRPr="005A00B8" w:rsidRDefault="00D57382" w:rsidP="00D57382">
            <w:pPr>
              <w:pStyle w:val="TableParagraph"/>
              <w:spacing w:line="252" w:lineRule="auto"/>
              <w:ind w:left="0" w:right="135"/>
              <w:rPr>
                <w:sz w:val="17"/>
                <w:szCs w:val="17"/>
                <w:lang w:val="fo-FO"/>
              </w:rPr>
            </w:pPr>
            <w:r w:rsidRPr="005A00B8">
              <w:rPr>
                <w:sz w:val="17"/>
                <w:szCs w:val="17"/>
                <w:lang w:val="fo-FO"/>
              </w:rPr>
              <w:t xml:space="preserve">(Um </w:t>
            </w:r>
            <w:proofErr w:type="spellStart"/>
            <w:r w:rsidRPr="005A00B8">
              <w:rPr>
                <w:sz w:val="17"/>
                <w:szCs w:val="17"/>
                <w:lang w:val="fo-FO"/>
              </w:rPr>
              <w:t>samstarvspartur</w:t>
            </w:r>
            <w:proofErr w:type="spellEnd"/>
            <w:r w:rsidRPr="005A00B8">
              <w:rPr>
                <w:sz w:val="17"/>
                <w:szCs w:val="17"/>
                <w:lang w:val="fo-FO"/>
              </w:rPr>
              <w:t xml:space="preserve"> er í útlandi/triðjalandi skal tað skrivast her</w:t>
            </w:r>
            <w:r>
              <w:rPr>
                <w:sz w:val="17"/>
                <w:szCs w:val="17"/>
                <w:lang w:val="fo-FO"/>
              </w:rPr>
              <w:t xml:space="preserve">. Minst til at </w:t>
            </w:r>
            <w:proofErr w:type="spellStart"/>
            <w:r>
              <w:rPr>
                <w:sz w:val="17"/>
                <w:szCs w:val="17"/>
                <w:lang w:val="fo-FO"/>
              </w:rPr>
              <w:t>dátuábyrgdarin</w:t>
            </w:r>
            <w:proofErr w:type="spellEnd"/>
            <w:r>
              <w:rPr>
                <w:sz w:val="17"/>
                <w:szCs w:val="17"/>
                <w:lang w:val="fo-FO"/>
              </w:rPr>
              <w:t xml:space="preserve"> avgerð um persónupplýsingar kunnu flytast úr Føroyum</w:t>
            </w:r>
            <w:r w:rsidRPr="005A00B8">
              <w:rPr>
                <w:sz w:val="17"/>
                <w:szCs w:val="17"/>
                <w:lang w:val="fo-FO"/>
              </w:rPr>
              <w:t>)</w:t>
            </w:r>
          </w:p>
          <w:p w:rsidR="00D57382" w:rsidRPr="005A00B8" w:rsidRDefault="00D57382" w:rsidP="00D57382">
            <w:pPr>
              <w:pStyle w:val="TableParagraph"/>
              <w:spacing w:line="252" w:lineRule="auto"/>
              <w:ind w:left="108" w:right="135"/>
              <w:rPr>
                <w:sz w:val="17"/>
                <w:szCs w:val="17"/>
                <w:lang w:val="fo-FO"/>
              </w:rPr>
            </w:pPr>
          </w:p>
          <w:p w:rsidR="00D57382" w:rsidRPr="005A00B8" w:rsidRDefault="00D57382" w:rsidP="00D57382">
            <w:pPr>
              <w:pStyle w:val="TableParagraph"/>
              <w:spacing w:line="252" w:lineRule="auto"/>
              <w:ind w:left="0" w:right="13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 xml:space="preserve">(Lýs hvørji sløg av </w:t>
            </w:r>
            <w:proofErr w:type="spellStart"/>
            <w:r w:rsidRPr="005A00B8">
              <w:rPr>
                <w:i/>
                <w:sz w:val="17"/>
                <w:szCs w:val="17"/>
                <w:lang w:val="fo-FO"/>
              </w:rPr>
              <w:t>persónupplýsingum</w:t>
            </w:r>
            <w:proofErr w:type="spellEnd"/>
            <w:r w:rsidRPr="005A00B8">
              <w:rPr>
                <w:i/>
                <w:sz w:val="17"/>
                <w:szCs w:val="17"/>
                <w:lang w:val="fo-FO"/>
              </w:rPr>
              <w:t xml:space="preserve"> um bólkar av skrásettum verða fluttar til útland/triðjaland)</w:t>
            </w:r>
          </w:p>
          <w:p w:rsidR="00D57382" w:rsidRPr="005A00B8" w:rsidRDefault="00D57382" w:rsidP="00D57382">
            <w:pPr>
              <w:pStyle w:val="TableParagraph"/>
              <w:spacing w:line="252" w:lineRule="auto"/>
              <w:ind w:left="108" w:right="135"/>
              <w:rPr>
                <w:i/>
                <w:sz w:val="17"/>
                <w:szCs w:val="17"/>
                <w:lang w:val="fo-FO"/>
              </w:rPr>
            </w:pPr>
          </w:p>
          <w:p w:rsidR="00D57382" w:rsidRPr="005A00B8" w:rsidRDefault="00D57382" w:rsidP="00D57382">
            <w:pPr>
              <w:pStyle w:val="TableParagraph"/>
              <w:spacing w:line="252" w:lineRule="auto"/>
              <w:ind w:left="0" w:right="135"/>
              <w:rPr>
                <w:i/>
                <w:sz w:val="17"/>
                <w:szCs w:val="17"/>
                <w:lang w:val="fo-FO"/>
              </w:rPr>
            </w:pPr>
            <w:r w:rsidRPr="005A00B8">
              <w:rPr>
                <w:i/>
                <w:sz w:val="17"/>
                <w:szCs w:val="17"/>
                <w:lang w:val="fo-FO"/>
              </w:rPr>
              <w:t>(Lýs heimildina fyri flutninginum)</w:t>
            </w:r>
          </w:p>
        </w:tc>
      </w:tr>
      <w:tr w:rsidR="00D57382" w:rsidRPr="005A00B8" w:rsidTr="00C82C26">
        <w:trPr>
          <w:trHeight w:val="2134"/>
          <w:jc w:val="center"/>
        </w:trPr>
        <w:tc>
          <w:tcPr>
            <w:tcW w:w="1980" w:type="dxa"/>
          </w:tcPr>
          <w:p w:rsidR="00D57382" w:rsidRPr="005A00B8" w:rsidRDefault="00D57382" w:rsidP="00D57382">
            <w:pPr>
              <w:pStyle w:val="TableParagraph"/>
              <w:spacing w:line="252" w:lineRule="auto"/>
              <w:ind w:right="112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>Trygdartiltøk</w:t>
            </w:r>
          </w:p>
        </w:tc>
        <w:tc>
          <w:tcPr>
            <w:tcW w:w="2551" w:type="dxa"/>
          </w:tcPr>
          <w:p w:rsidR="00D57382" w:rsidRPr="005A00B8" w:rsidRDefault="00D57382" w:rsidP="00D57382">
            <w:pPr>
              <w:pStyle w:val="TableParagraph"/>
              <w:ind w:left="0" w:right="198"/>
              <w:rPr>
                <w:b/>
                <w:sz w:val="17"/>
                <w:szCs w:val="17"/>
                <w:lang w:val="fo-FO"/>
              </w:rPr>
            </w:pPr>
            <w:r w:rsidRPr="005A00B8">
              <w:rPr>
                <w:b/>
                <w:sz w:val="17"/>
                <w:szCs w:val="17"/>
                <w:lang w:val="fo-FO"/>
              </w:rPr>
              <w:t xml:space="preserve">Almenn lýsing av tøkniligu og </w:t>
            </w:r>
            <w:proofErr w:type="spellStart"/>
            <w:r w:rsidRPr="005A00B8">
              <w:rPr>
                <w:b/>
                <w:sz w:val="17"/>
                <w:szCs w:val="17"/>
                <w:lang w:val="fo-FO"/>
              </w:rPr>
              <w:t>bygnaðarligu</w:t>
            </w:r>
            <w:proofErr w:type="spellEnd"/>
            <w:r w:rsidRPr="005A00B8">
              <w:rPr>
                <w:b/>
                <w:sz w:val="17"/>
                <w:szCs w:val="17"/>
                <w:lang w:val="fo-FO"/>
              </w:rPr>
              <w:t xml:space="preserve"> trygdartiltøkunum</w:t>
            </w:r>
          </w:p>
          <w:p w:rsidR="00D57382" w:rsidRPr="005A00B8" w:rsidRDefault="00D57382" w:rsidP="00D57382">
            <w:pPr>
              <w:pStyle w:val="TableParagraph"/>
              <w:ind w:left="0" w:right="180"/>
              <w:rPr>
                <w:b/>
                <w:sz w:val="17"/>
                <w:szCs w:val="17"/>
                <w:lang w:val="fo-FO"/>
              </w:rPr>
            </w:pPr>
          </w:p>
        </w:tc>
        <w:tc>
          <w:tcPr>
            <w:tcW w:w="3686" w:type="dxa"/>
          </w:tcPr>
          <w:p w:rsidR="00D57382" w:rsidRDefault="00D57382" w:rsidP="00D57382">
            <w:pPr>
              <w:pStyle w:val="TableParagraph"/>
              <w:spacing w:before="11"/>
              <w:ind w:left="0"/>
              <w:rPr>
                <w:sz w:val="17"/>
                <w:szCs w:val="17"/>
                <w:lang w:val="fo-FO"/>
              </w:rPr>
            </w:pPr>
            <w:r>
              <w:rPr>
                <w:sz w:val="17"/>
                <w:szCs w:val="17"/>
                <w:lang w:val="fo-FO"/>
              </w:rPr>
              <w:t xml:space="preserve">Lýs yvirskipað trygdartiltøkini, sum eru sett í verk. T.d. </w:t>
            </w:r>
          </w:p>
          <w:p w:rsidR="00D57382" w:rsidRDefault="00D57382" w:rsidP="00D57382">
            <w:pPr>
              <w:pStyle w:val="TableParagraph"/>
              <w:numPr>
                <w:ilvl w:val="0"/>
                <w:numId w:val="8"/>
              </w:numPr>
              <w:spacing w:before="11"/>
              <w:rPr>
                <w:sz w:val="17"/>
                <w:szCs w:val="17"/>
                <w:lang w:val="fo-FO"/>
              </w:rPr>
            </w:pPr>
            <w:proofErr w:type="spellStart"/>
            <w:r>
              <w:rPr>
                <w:sz w:val="17"/>
                <w:szCs w:val="17"/>
                <w:lang w:val="fo-FO"/>
              </w:rPr>
              <w:t>Virusverja</w:t>
            </w:r>
            <w:proofErr w:type="spellEnd"/>
          </w:p>
          <w:p w:rsidR="00D57382" w:rsidRDefault="00D57382" w:rsidP="00D57382">
            <w:pPr>
              <w:pStyle w:val="TableParagraph"/>
              <w:numPr>
                <w:ilvl w:val="0"/>
                <w:numId w:val="8"/>
              </w:numPr>
              <w:spacing w:before="11"/>
              <w:rPr>
                <w:sz w:val="17"/>
                <w:szCs w:val="17"/>
                <w:lang w:val="fo-FO"/>
              </w:rPr>
            </w:pPr>
            <w:proofErr w:type="spellStart"/>
            <w:r>
              <w:rPr>
                <w:sz w:val="17"/>
                <w:szCs w:val="17"/>
                <w:lang w:val="fo-FO"/>
              </w:rPr>
              <w:t>Brongling</w:t>
            </w:r>
            <w:proofErr w:type="spellEnd"/>
          </w:p>
          <w:p w:rsidR="00D57382" w:rsidRDefault="00D57382" w:rsidP="00D57382">
            <w:pPr>
              <w:pStyle w:val="TableParagraph"/>
              <w:numPr>
                <w:ilvl w:val="0"/>
                <w:numId w:val="8"/>
              </w:numPr>
              <w:spacing w:before="11"/>
              <w:rPr>
                <w:sz w:val="17"/>
                <w:szCs w:val="17"/>
                <w:lang w:val="fo-FO"/>
              </w:rPr>
            </w:pPr>
            <w:proofErr w:type="spellStart"/>
            <w:r>
              <w:rPr>
                <w:sz w:val="17"/>
                <w:szCs w:val="17"/>
                <w:lang w:val="fo-FO"/>
              </w:rPr>
              <w:t>Firewall</w:t>
            </w:r>
            <w:proofErr w:type="spellEnd"/>
          </w:p>
          <w:p w:rsidR="00D57382" w:rsidRDefault="00D57382" w:rsidP="00D57382">
            <w:pPr>
              <w:pStyle w:val="TableParagraph"/>
              <w:numPr>
                <w:ilvl w:val="0"/>
                <w:numId w:val="8"/>
              </w:numPr>
              <w:spacing w:before="11"/>
              <w:rPr>
                <w:sz w:val="17"/>
                <w:szCs w:val="17"/>
                <w:lang w:val="fo-FO"/>
              </w:rPr>
            </w:pPr>
            <w:proofErr w:type="spellStart"/>
            <w:r>
              <w:rPr>
                <w:sz w:val="17"/>
                <w:szCs w:val="17"/>
                <w:lang w:val="fo-FO"/>
              </w:rPr>
              <w:t>Backup</w:t>
            </w:r>
            <w:proofErr w:type="spellEnd"/>
            <w:r>
              <w:rPr>
                <w:sz w:val="17"/>
                <w:szCs w:val="17"/>
                <w:lang w:val="fo-FO"/>
              </w:rPr>
              <w:t xml:space="preserve"> av skipanum</w:t>
            </w:r>
          </w:p>
          <w:p w:rsidR="00D57382" w:rsidRPr="005A00B8" w:rsidRDefault="00D57382" w:rsidP="00D57382">
            <w:pPr>
              <w:pStyle w:val="TableParagraph"/>
              <w:spacing w:before="11"/>
              <w:ind w:left="0"/>
              <w:rPr>
                <w:sz w:val="17"/>
                <w:szCs w:val="17"/>
                <w:lang w:val="fo-FO"/>
              </w:rPr>
            </w:pPr>
          </w:p>
          <w:p w:rsidR="00D57382" w:rsidRPr="005A00B8" w:rsidRDefault="00D57382" w:rsidP="00D57382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fo-FO"/>
              </w:rPr>
            </w:pPr>
          </w:p>
        </w:tc>
      </w:tr>
    </w:tbl>
    <w:p w:rsidR="003450FB" w:rsidRPr="005A00B8" w:rsidRDefault="003450FB" w:rsidP="003450FB">
      <w:pPr>
        <w:rPr>
          <w:lang w:val="fo-FO"/>
        </w:rPr>
      </w:pPr>
    </w:p>
    <w:p w:rsidR="0019016B" w:rsidRPr="005A00B8" w:rsidRDefault="00144925">
      <w:pPr>
        <w:rPr>
          <w:lang w:val="fo-FO"/>
        </w:rPr>
      </w:pPr>
    </w:p>
    <w:sectPr w:rsidR="0019016B" w:rsidRPr="005A00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FF3"/>
    <w:multiLevelType w:val="hybridMultilevel"/>
    <w:tmpl w:val="1CA0B046"/>
    <w:lvl w:ilvl="0" w:tplc="04380017">
      <w:start w:val="1"/>
      <w:numFmt w:val="lowerLetter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E4E"/>
    <w:multiLevelType w:val="hybridMultilevel"/>
    <w:tmpl w:val="629A1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5EA"/>
    <w:multiLevelType w:val="hybridMultilevel"/>
    <w:tmpl w:val="4934BEB6"/>
    <w:lvl w:ilvl="0" w:tplc="E47040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1C1D"/>
    <w:multiLevelType w:val="hybridMultilevel"/>
    <w:tmpl w:val="A8683080"/>
    <w:lvl w:ilvl="0" w:tplc="09961BAE">
      <w:start w:val="1"/>
      <w:numFmt w:val="lowerLetter"/>
      <w:lvlText w:val="%1)"/>
      <w:lvlJc w:val="left"/>
      <w:pPr>
        <w:ind w:left="108" w:hanging="195"/>
      </w:pPr>
      <w:rPr>
        <w:rFonts w:ascii="Times New Roman" w:eastAsia="Times New Roman" w:hAnsi="Times New Roman" w:cs="Times New Roman" w:hint="default"/>
        <w:color w:val="auto"/>
        <w:w w:val="99"/>
        <w:sz w:val="19"/>
        <w:szCs w:val="19"/>
      </w:rPr>
    </w:lvl>
    <w:lvl w:ilvl="1" w:tplc="9F84149A">
      <w:numFmt w:val="bullet"/>
      <w:lvlText w:val="•"/>
      <w:lvlJc w:val="left"/>
      <w:pPr>
        <w:ind w:left="371" w:hanging="195"/>
      </w:pPr>
      <w:rPr>
        <w:rFonts w:hint="default"/>
      </w:rPr>
    </w:lvl>
    <w:lvl w:ilvl="2" w:tplc="AF221720">
      <w:numFmt w:val="bullet"/>
      <w:lvlText w:val="•"/>
      <w:lvlJc w:val="left"/>
      <w:pPr>
        <w:ind w:left="643" w:hanging="195"/>
      </w:pPr>
      <w:rPr>
        <w:rFonts w:hint="default"/>
      </w:rPr>
    </w:lvl>
    <w:lvl w:ilvl="3" w:tplc="88165762">
      <w:numFmt w:val="bullet"/>
      <w:lvlText w:val="•"/>
      <w:lvlJc w:val="left"/>
      <w:pPr>
        <w:ind w:left="915" w:hanging="195"/>
      </w:pPr>
      <w:rPr>
        <w:rFonts w:hint="default"/>
      </w:rPr>
    </w:lvl>
    <w:lvl w:ilvl="4" w:tplc="9DE02766">
      <w:numFmt w:val="bullet"/>
      <w:lvlText w:val="•"/>
      <w:lvlJc w:val="left"/>
      <w:pPr>
        <w:ind w:left="1187" w:hanging="195"/>
      </w:pPr>
      <w:rPr>
        <w:rFonts w:hint="default"/>
      </w:rPr>
    </w:lvl>
    <w:lvl w:ilvl="5" w:tplc="FA02B612">
      <w:numFmt w:val="bullet"/>
      <w:lvlText w:val="•"/>
      <w:lvlJc w:val="left"/>
      <w:pPr>
        <w:ind w:left="1459" w:hanging="195"/>
      </w:pPr>
      <w:rPr>
        <w:rFonts w:hint="default"/>
      </w:rPr>
    </w:lvl>
    <w:lvl w:ilvl="6" w:tplc="55702CAA">
      <w:numFmt w:val="bullet"/>
      <w:lvlText w:val="•"/>
      <w:lvlJc w:val="left"/>
      <w:pPr>
        <w:ind w:left="1730" w:hanging="195"/>
      </w:pPr>
      <w:rPr>
        <w:rFonts w:hint="default"/>
      </w:rPr>
    </w:lvl>
    <w:lvl w:ilvl="7" w:tplc="F82AF782">
      <w:numFmt w:val="bullet"/>
      <w:lvlText w:val="•"/>
      <w:lvlJc w:val="left"/>
      <w:pPr>
        <w:ind w:left="2002" w:hanging="195"/>
      </w:pPr>
      <w:rPr>
        <w:rFonts w:hint="default"/>
      </w:rPr>
    </w:lvl>
    <w:lvl w:ilvl="8" w:tplc="01D21750">
      <w:numFmt w:val="bullet"/>
      <w:lvlText w:val="•"/>
      <w:lvlJc w:val="left"/>
      <w:pPr>
        <w:ind w:left="2274" w:hanging="195"/>
      </w:pPr>
      <w:rPr>
        <w:rFonts w:hint="default"/>
      </w:rPr>
    </w:lvl>
  </w:abstractNum>
  <w:abstractNum w:abstractNumId="4" w15:restartNumberingAfterBreak="0">
    <w:nsid w:val="5C2B21FA"/>
    <w:multiLevelType w:val="hybridMultilevel"/>
    <w:tmpl w:val="5338037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2C00"/>
    <w:multiLevelType w:val="hybridMultilevel"/>
    <w:tmpl w:val="2174A57C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6C1F"/>
    <w:multiLevelType w:val="hybridMultilevel"/>
    <w:tmpl w:val="792AD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864"/>
    <w:multiLevelType w:val="multilevel"/>
    <w:tmpl w:val="4CEAFC64"/>
    <w:lvl w:ilvl="0">
      <w:start w:val="1"/>
      <w:numFmt w:val="decimal"/>
      <w:pStyle w:val="Overskrift1"/>
      <w:lvlText w:val="%1."/>
      <w:lvlJc w:val="right"/>
      <w:pPr>
        <w:ind w:left="0" w:hanging="113"/>
      </w:pPr>
      <w:rPr>
        <w:rFonts w:hint="default"/>
      </w:rPr>
    </w:lvl>
    <w:lvl w:ilvl="1">
      <w:start w:val="1"/>
      <w:numFmt w:val="decimal"/>
      <w:pStyle w:val="Overskrift2"/>
      <w:lvlText w:val="%1.%2"/>
      <w:lvlJc w:val="right"/>
      <w:pPr>
        <w:ind w:left="0" w:hanging="113"/>
      </w:pPr>
      <w:rPr>
        <w:rFonts w:hint="default"/>
      </w:rPr>
    </w:lvl>
    <w:lvl w:ilvl="2">
      <w:start w:val="1"/>
      <w:numFmt w:val="decimal"/>
      <w:pStyle w:val="Overskrift3"/>
      <w:lvlText w:val="%1.%2.%3"/>
      <w:lvlJc w:val="right"/>
      <w:pPr>
        <w:ind w:left="0" w:hanging="11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FB"/>
    <w:rsid w:val="000B5281"/>
    <w:rsid w:val="00144925"/>
    <w:rsid w:val="00194E92"/>
    <w:rsid w:val="003450FB"/>
    <w:rsid w:val="005A00B8"/>
    <w:rsid w:val="007445FB"/>
    <w:rsid w:val="0084249A"/>
    <w:rsid w:val="008C3407"/>
    <w:rsid w:val="00CE6C76"/>
    <w:rsid w:val="00D57382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C563"/>
  <w15:chartTrackingRefBased/>
  <w15:docId w15:val="{643A4336-5407-4FAE-A366-CFF93FB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130" w:line="250" w:lineRule="atLeast"/>
    </w:pPr>
    <w:rPr>
      <w:rFonts w:ascii="Arial" w:hAnsi="Arial" w:cs="Times New Roman"/>
      <w:sz w:val="19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rsid w:val="003450FB"/>
    <w:pPr>
      <w:keepNext/>
      <w:pageBreakBefore/>
      <w:numPr>
        <w:numId w:val="1"/>
      </w:numPr>
      <w:suppressAutoHyphens/>
      <w:spacing w:after="0" w:line="520" w:lineRule="atLeast"/>
      <w:outlineLvl w:val="0"/>
    </w:pPr>
    <w:rPr>
      <w:b/>
      <w:color w:val="44546A" w:themeColor="text2"/>
      <w:sz w:val="4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450FB"/>
    <w:pPr>
      <w:keepNext/>
      <w:numPr>
        <w:ilvl w:val="1"/>
        <w:numId w:val="1"/>
      </w:numPr>
      <w:suppressAutoHyphens/>
      <w:spacing w:before="250"/>
      <w:outlineLvl w:val="1"/>
    </w:pPr>
    <w:rPr>
      <w:b/>
      <w:color w:val="44546A" w:themeColor="text2"/>
      <w:sz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450FB"/>
    <w:pPr>
      <w:keepNext/>
      <w:keepLines/>
      <w:numPr>
        <w:ilvl w:val="2"/>
        <w:numId w:val="1"/>
      </w:numPr>
      <w:suppressAutoHyphens/>
      <w:spacing w:before="250" w:after="0"/>
      <w:outlineLvl w:val="2"/>
    </w:pPr>
    <w:rPr>
      <w:rFonts w:eastAsiaTheme="majorEastAsia" w:cstheme="majorBidi"/>
      <w:b/>
      <w:color w:val="44546A" w:themeColor="text2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50FB"/>
    <w:rPr>
      <w:rFonts w:ascii="Arial" w:hAnsi="Arial" w:cs="Times New Roman"/>
      <w:b/>
      <w:color w:val="44546A" w:themeColor="text2"/>
      <w:sz w:val="44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0FB"/>
    <w:rPr>
      <w:rFonts w:ascii="Arial" w:hAnsi="Arial" w:cs="Times New Roman"/>
      <w:b/>
      <w:color w:val="44546A" w:themeColor="text2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50FB"/>
    <w:rPr>
      <w:rFonts w:ascii="Arial" w:eastAsiaTheme="majorEastAsia" w:hAnsi="Arial" w:cstheme="majorBidi"/>
      <w:b/>
      <w:color w:val="44546A" w:themeColor="text2"/>
      <w:sz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3450FB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50FB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  <w:sz w:val="22"/>
      <w:szCs w:val="22"/>
      <w:lang w:val="en-US"/>
    </w:rPr>
  </w:style>
  <w:style w:type="table" w:customStyle="1" w:styleId="TableNormal7">
    <w:name w:val="Table Normal7"/>
    <w:uiPriority w:val="2"/>
    <w:semiHidden/>
    <w:unhideWhenUsed/>
    <w:qFormat/>
    <w:rsid w:val="003450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0B5281"/>
    <w:pPr>
      <w:spacing w:after="100" w:line="259" w:lineRule="auto"/>
    </w:pPr>
    <w:rPr>
      <w:rFonts w:asciiTheme="minorHAnsi" w:hAnsiTheme="minorHAnsi" w:cstheme="minorBidi"/>
      <w:sz w:val="22"/>
      <w:szCs w:val="22"/>
      <w:lang w:val="fo-FO"/>
    </w:rPr>
  </w:style>
  <w:style w:type="paragraph" w:styleId="Listeafsnit">
    <w:name w:val="List Paragraph"/>
    <w:basedOn w:val="Normal"/>
    <w:uiPriority w:val="34"/>
    <w:qFormat/>
    <w:rsid w:val="000B528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o-FO"/>
    </w:rPr>
  </w:style>
  <w:style w:type="character" w:styleId="Hyperlink">
    <w:name w:val="Hyperlink"/>
    <w:basedOn w:val="Standardskrifttypeiafsnit"/>
    <w:uiPriority w:val="99"/>
    <w:unhideWhenUsed/>
    <w:rsid w:val="005A0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Thorsvig Hansen</dc:creator>
  <cp:keywords/>
  <dc:description/>
  <cp:lastModifiedBy>Katrin Thorsvig Hansen</cp:lastModifiedBy>
  <cp:revision>3</cp:revision>
  <dcterms:created xsi:type="dcterms:W3CDTF">2020-11-09T12:06:00Z</dcterms:created>
  <dcterms:modified xsi:type="dcterms:W3CDTF">2020-11-16T08:47:00Z</dcterms:modified>
</cp:coreProperties>
</file>